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16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9735"/>
      <w:bookmarkEnd w:id="0"/>
      <w:r>
        <w:t>УСЛОВИЯ</w:t>
      </w:r>
    </w:p>
    <w:p w:rsidR="00F00AD4" w:rsidRDefault="00F00AD4">
      <w:pPr>
        <w:pStyle w:val="ConsPlusTitle"/>
        <w:jc w:val="center"/>
      </w:pPr>
      <w:r>
        <w:t>ПРЕДОСТАВЛЕНИЯ ДЕТЯМ-СИРОТАМ И ДЕТЯМ,</w:t>
      </w:r>
    </w:p>
    <w:p w:rsidR="00F00AD4" w:rsidRDefault="00F00AD4">
      <w:pPr>
        <w:pStyle w:val="ConsPlusTitle"/>
        <w:jc w:val="center"/>
      </w:pPr>
      <w:r>
        <w:t>ОСТАВШИМСЯ БЕЗ ПОПЕЧЕНИЯ РОДИТЕЛЕЙ, В СЛУЧАЕ</w:t>
      </w:r>
    </w:p>
    <w:p w:rsidR="00F00AD4" w:rsidRDefault="00F00AD4">
      <w:pPr>
        <w:pStyle w:val="ConsPlusTitle"/>
        <w:jc w:val="center"/>
      </w:pPr>
      <w:r>
        <w:t>ВЫЯВЛЕНИЯ У НИХ ЗАБОЛЕВАНИЙ МЕДИЦИНСКОЙ ПОМОЩИ</w:t>
      </w:r>
    </w:p>
    <w:p w:rsidR="00F00AD4" w:rsidRDefault="00F00AD4">
      <w:pPr>
        <w:pStyle w:val="ConsPlusTitle"/>
        <w:jc w:val="center"/>
      </w:pPr>
      <w:r>
        <w:t>ВСЕХ ВИДОВ, ВКЛЮЧАЯ СПЕЦИАЛИЗИРОВАННУЮ, В ТОМ ЧИСЛЕ</w:t>
      </w:r>
    </w:p>
    <w:p w:rsidR="00F00AD4" w:rsidRDefault="00F00AD4">
      <w:pPr>
        <w:pStyle w:val="ConsPlusTitle"/>
        <w:jc w:val="center"/>
      </w:pPr>
      <w:r>
        <w:t>ВЫСОКОТЕХНОЛОГИЧНУЮ, МЕДИЦИНСКУЮ ПОМОЩЬ,</w:t>
      </w:r>
    </w:p>
    <w:p w:rsidR="00F00AD4" w:rsidRDefault="00F00AD4">
      <w:pPr>
        <w:pStyle w:val="ConsPlusTitle"/>
        <w:jc w:val="center"/>
      </w:pPr>
      <w:r>
        <w:t>А ТАКЖЕ МЕДИЦИНСКУЮ РЕАБИЛИТАЦИЮ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Настоящие условия регулируют отношения, связанные с предоставлением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В рамках Программы детям-сиротам и детям, оставшимся без попечения родителей, в случае выявления у них заболеваний предоставляется медицинская помощь всех видов, включая специализированную, в том числе высокотехнологичную, медицинскую помощь.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3.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4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4. Медицинская помощь, включая специализированную, в том числе высокотехнологичную медицинскую помощь, а также медицинскую реабилитацию, оказывается детям-сиротам и детям, оставшимся без попечения родителей, в случае выявления у них заболеваний в медицинских организациях государственной системы здравоохранения Республики Карелия в соответствии с порядками и стандартами оказания медицинской помощи несовершеннолетним, утвержденными Министерством здравоохранения Российской Федерации.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5. В целях исполнения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 и на основании приказов Министерства здравоохранения Российской Федерации от 15 февраля 2013 года </w:t>
      </w:r>
      <w:hyperlink r:id="rId6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ситуации", от 21 апреля 2022 года </w:t>
      </w:r>
      <w:hyperlink r:id="rId7">
        <w:r>
          <w:rPr>
            <w:color w:val="0000FF"/>
          </w:rPr>
          <w:t>N 275н</w:t>
        </w:r>
      </w:hyperlink>
      <w: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ежегодно дети данной категории проходят диспансеризацию.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Министерство здравоохранения Республики Карелия до начала проведения диспансеризации определяет медицинские организации, участвующие в проведении диспансеризации детей-сирот и детей, оставшихся без попечения родителей, устанавливает условия прохождения несовершеннолетними диспансеризации, организует выездную работу врачей-специалистов в районах области.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здоровья и выработки рекомендаций для несовершеннолетних.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lastRenderedPageBreak/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6. Медицинские организации, указанные в пункте 4 настоящих условий,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проведения медицинской реабилитации, в приоритетном порядке направляют его медицинскую документацию в Министерство здравоохранения Республики Карелия для решения вопроса об оказании ему необходимой медицинской помощи.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7. Министерство здравоохранения Республики Карелия в приоритетном порядке обеспечивает организацию медицинской помощи всех видов несовершеннолетнему, включая специализированную, в том числе высокотехнологичную, медицинскую помощь, медицинскую реабилитацию, и диспансерное наблюдение.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8. Плановая госпитализация детей-сирот и детей, оставшихся без попечения родителей, осуществляется в соответствии с правилами госпитализации и показаниями для госпитализации больных, утверждаемыми Министерством здравоохранения Российской Федерации, в приоритетном порядке.</w:t>
      </w:r>
    </w:p>
    <w:p w:rsidR="00F00AD4" w:rsidRDefault="00F00AD4" w:rsidP="009B11E9">
      <w:pPr>
        <w:pStyle w:val="ConsPlusNormal"/>
        <w:spacing w:before="220"/>
        <w:ind w:firstLine="540"/>
        <w:jc w:val="both"/>
      </w:pPr>
      <w:r>
        <w:t>9. Порядок организации медицинской реабилитации осуществляется в соответствии с порядком, установленным Министерством здравоохранения Российской Федерации.</w:t>
      </w:r>
      <w:bookmarkStart w:id="1" w:name="_GoBack"/>
      <w:bookmarkEnd w:id="1"/>
    </w:p>
    <w:sectPr w:rsidR="00F00AD4" w:rsidSect="009B11E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E53DD"/>
    <w:rsid w:val="003B19D9"/>
    <w:rsid w:val="004C6356"/>
    <w:rsid w:val="007160FE"/>
    <w:rsid w:val="00792D14"/>
    <w:rsid w:val="00816979"/>
    <w:rsid w:val="008B7380"/>
    <w:rsid w:val="008D044A"/>
    <w:rsid w:val="009B11E9"/>
    <w:rsid w:val="00A51D99"/>
    <w:rsid w:val="00B21754"/>
    <w:rsid w:val="00C55A1B"/>
    <w:rsid w:val="00D343DC"/>
    <w:rsid w:val="00D969DD"/>
    <w:rsid w:val="00F00AD4"/>
    <w:rsid w:val="00F13E0E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16066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0077" TargetMode="External"/><Relationship Id="rId5" Type="http://schemas.openxmlformats.org/officeDocument/2006/relationships/hyperlink" Target="https://login.consultant.ru/link/?req=doc&amp;base=RZR&amp;n=282758" TargetMode="External"/><Relationship Id="rId4" Type="http://schemas.openxmlformats.org/officeDocument/2006/relationships/hyperlink" Target="https://login.consultant.ru/link/?req=doc&amp;base=RZR&amp;n=466112&amp;dst=1002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2024-01-18T08:47:00Z</dcterms:created>
  <dcterms:modified xsi:type="dcterms:W3CDTF">2024-01-18T08:47:00Z</dcterms:modified>
</cp:coreProperties>
</file>