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15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716"/>
      <w:bookmarkEnd w:id="0"/>
      <w:r>
        <w:t>УСЛОВИЯ</w:t>
      </w:r>
    </w:p>
    <w:p w:rsidR="00F00AD4" w:rsidRDefault="00F00AD4">
      <w:pPr>
        <w:pStyle w:val="ConsPlusTitle"/>
        <w:jc w:val="center"/>
      </w:pPr>
      <w:r>
        <w:t>РАЗМЕЩЕНИЯ ПАЦИЕНТОВ В МАЛОМЕСТНЫХ ПАЛАТАХ</w:t>
      </w:r>
    </w:p>
    <w:p w:rsidR="00F00AD4" w:rsidRDefault="00F00AD4">
      <w:pPr>
        <w:pStyle w:val="ConsPlusTitle"/>
        <w:jc w:val="center"/>
      </w:pPr>
      <w:r>
        <w:t>(БОКСАХ) ПО МЕДИЦИНСКИМ И (ИЛИ) ЭПИДЕМИОЛОГИЧЕСКИМ</w:t>
      </w:r>
    </w:p>
    <w:p w:rsidR="00F00AD4" w:rsidRDefault="00F00AD4">
      <w:pPr>
        <w:pStyle w:val="ConsPlusTitle"/>
        <w:jc w:val="center"/>
      </w:pPr>
      <w:r>
        <w:t>ПОКАЗАНИЯМ, УСТАНОВЛЕННЫМ МИНИСТЕРСТВОМ</w:t>
      </w:r>
    </w:p>
    <w:p w:rsidR="00F00AD4" w:rsidRDefault="00F00AD4">
      <w:pPr>
        <w:pStyle w:val="ConsPlusTitle"/>
        <w:jc w:val="center"/>
      </w:pPr>
      <w:r>
        <w:t>ЗДРАВООХРАНЕНИЯ РОССИЙСКОЙ ФЕДЕРАЦИИ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 xml:space="preserve">1. При наличии медицинских и (или) эпидемиологических показаний, установленных </w:t>
      </w:r>
      <w:hyperlink r:id="rId4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535н "Об утверждении перечня медицинских и эпидемиологических показаний к размещению пациентов в маломестных палатах (боксах)", с соблюдением санитарно-эпидемиологических правил и нормативов </w:t>
      </w:r>
      <w:hyperlink r:id="rId5">
        <w:r>
          <w:rPr>
            <w:color w:val="0000FF"/>
          </w:rPr>
          <w:t>СанПиН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утвержденных постановлением Главного государственного санитарного врача Российской Федерации от 24 декабря 2020 года N 44 (далее в настоящем приложении - медицинские и (или) эпидемиологические показания), пациенты размещаются в маломестных палатах (боксах) на не более чем 2 места.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 заболеваний - предупреждение заражения окружающих с соблюдением санитарно-эпидемиологических правил и нормативов.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Совместное размещение пациентов допускается с учетом имеющихся нозологических форм (заболеваний), пола и тяжести состояния пациента.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При отсутствии медицинских и (или) эпидемиологических показаний пациенты размещаются в палатах на 3 места и более.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При оказании медицинской помощи в рамках Программы не подлежит оплате за счет личных средств граждан размещение в маломестных палатах (боксах) пациентов по медицинским и (или) эпидемиологическим показаниям.</w:t>
      </w:r>
      <w:bookmarkStart w:id="1" w:name="_GoBack"/>
      <w:bookmarkEnd w:id="1"/>
    </w:p>
    <w:sectPr w:rsidR="00F00AD4" w:rsidSect="007160F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3B19D9"/>
    <w:rsid w:val="004C6356"/>
    <w:rsid w:val="007160FE"/>
    <w:rsid w:val="00792D14"/>
    <w:rsid w:val="00816979"/>
    <w:rsid w:val="008B7380"/>
    <w:rsid w:val="008D044A"/>
    <w:rsid w:val="00A51D99"/>
    <w:rsid w:val="00B21754"/>
    <w:rsid w:val="00C55A1B"/>
    <w:rsid w:val="00D343DC"/>
    <w:rsid w:val="00D969DD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14860&amp;dst=100018" TargetMode="External"/><Relationship Id="rId4" Type="http://schemas.openxmlformats.org/officeDocument/2006/relationships/hyperlink" Target="https://login.consultant.ru/link/?req=doc&amp;base=RZR&amp;n=13105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2024-01-18T08:47:00Z</dcterms:created>
  <dcterms:modified xsi:type="dcterms:W3CDTF">2024-01-18T08:47:00Z</dcterms:modified>
</cp:coreProperties>
</file>