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AD4" w:rsidRDefault="00F00AD4">
      <w:pPr>
        <w:pStyle w:val="ConsPlusNormal"/>
        <w:jc w:val="right"/>
        <w:outlineLvl w:val="1"/>
      </w:pPr>
      <w:r>
        <w:t>Приложение 1</w:t>
      </w:r>
    </w:p>
    <w:p w:rsidR="00F00AD4" w:rsidRDefault="00F00AD4">
      <w:pPr>
        <w:pStyle w:val="ConsPlusNormal"/>
        <w:jc w:val="right"/>
      </w:pPr>
      <w:r>
        <w:t>к Программе</w:t>
      </w:r>
    </w:p>
    <w:p w:rsidR="00F00AD4" w:rsidRDefault="00F00AD4">
      <w:pPr>
        <w:pStyle w:val="ConsPlusNormal"/>
        <w:jc w:val="both"/>
      </w:pPr>
    </w:p>
    <w:p w:rsidR="00F00AD4" w:rsidRDefault="00F00AD4">
      <w:pPr>
        <w:pStyle w:val="ConsPlusTitle"/>
        <w:jc w:val="center"/>
      </w:pPr>
      <w:bookmarkStart w:id="0" w:name="P449"/>
      <w:bookmarkEnd w:id="0"/>
      <w:r>
        <w:t>ОБЪЕМЫ</w:t>
      </w:r>
    </w:p>
    <w:p w:rsidR="00F00AD4" w:rsidRDefault="00F00AD4">
      <w:pPr>
        <w:pStyle w:val="ConsPlusTitle"/>
        <w:jc w:val="center"/>
      </w:pPr>
      <w:r>
        <w:t>МЕДИЦИНСКОЙ ПОМОЩИ, ОКАЗЫВАЕМОЙ В РАМКАХ</w:t>
      </w:r>
    </w:p>
    <w:p w:rsidR="00F00AD4" w:rsidRDefault="00F00AD4">
      <w:pPr>
        <w:pStyle w:val="ConsPlusTitle"/>
        <w:jc w:val="center"/>
      </w:pPr>
      <w:r>
        <w:t>ПРОГРАММЫ, В ТОМ ЧИСЛЕ В РАМКАХ ТЕРРИТОРИАЛЬНОЙ ПРОГРАММЫ</w:t>
      </w:r>
    </w:p>
    <w:p w:rsidR="00F00AD4" w:rsidRDefault="00F00AD4">
      <w:pPr>
        <w:pStyle w:val="ConsPlusTitle"/>
        <w:jc w:val="center"/>
      </w:pPr>
      <w:r>
        <w:t>ОБЯЗАТЕЛЬНОГО МЕДИЦИНСКОГО СТРАХОВАНИЯ,</w:t>
      </w:r>
    </w:p>
    <w:p w:rsidR="00F00AD4" w:rsidRDefault="00F00AD4">
      <w:pPr>
        <w:pStyle w:val="ConsPlusTitle"/>
        <w:jc w:val="center"/>
      </w:pPr>
      <w:r>
        <w:t>НА 2024-2026 ГОДЫ</w:t>
      </w:r>
    </w:p>
    <w:p w:rsidR="00F00AD4" w:rsidRDefault="00F00A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50"/>
        <w:gridCol w:w="3515"/>
        <w:gridCol w:w="1709"/>
        <w:gridCol w:w="1361"/>
        <w:gridCol w:w="1133"/>
        <w:gridCol w:w="1247"/>
        <w:gridCol w:w="1138"/>
        <w:gridCol w:w="1304"/>
        <w:gridCol w:w="1304"/>
      </w:tblGrid>
      <w:tr w:rsidR="00F00AD4">
        <w:tc>
          <w:tcPr>
            <w:tcW w:w="850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515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Вид медицинской помощи</w:t>
            </w:r>
          </w:p>
        </w:tc>
        <w:tc>
          <w:tcPr>
            <w:tcW w:w="1709" w:type="dxa"/>
            <w:vMerge w:val="restart"/>
          </w:tcPr>
          <w:p w:rsidR="00F00AD4" w:rsidRDefault="00F00AD4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2494" w:type="dxa"/>
            <w:gridSpan w:val="2"/>
          </w:tcPr>
          <w:p w:rsidR="00F00AD4" w:rsidRDefault="00F00AD4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2385" w:type="dxa"/>
            <w:gridSpan w:val="2"/>
          </w:tcPr>
          <w:p w:rsidR="00F00AD4" w:rsidRDefault="00F00AD4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2608" w:type="dxa"/>
            <w:gridSpan w:val="2"/>
          </w:tcPr>
          <w:p w:rsidR="00F00AD4" w:rsidRDefault="00F00AD4">
            <w:pPr>
              <w:pStyle w:val="ConsPlusNormal"/>
              <w:jc w:val="center"/>
            </w:pPr>
            <w:r>
              <w:t>2026 год</w:t>
            </w:r>
          </w:p>
        </w:tc>
      </w:tr>
      <w:tr w:rsidR="00F00AD4">
        <w:tc>
          <w:tcPr>
            <w:tcW w:w="850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3515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709" w:type="dxa"/>
            <w:vMerge/>
          </w:tcPr>
          <w:p w:rsidR="00F00AD4" w:rsidRDefault="00F00AD4">
            <w:pPr>
              <w:pStyle w:val="ConsPlusNormal"/>
            </w:pP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средние нормативы объема медицинской помощи на 1 жителя / застрахованное лицо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объем медицинской помощи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средние нормативы объема медицинской помощи на 1 жителя / застрахованное лицо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объем медицинской помощи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средние нормативы объема медицинской помощи на 1 жителя / застрахованное лицо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объем медицинской помощи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9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  <w:outlineLvl w:val="2"/>
            </w:pPr>
            <w:r>
              <w:t>I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Медицинская помощь, предоставляемая за счет консолидированного бюджета субъекта Российской Федерации, в том числе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 xml:space="preserve">Скорая медицинская помощь, включая скорую специализированную медицинскую помощь, не входящая в территориальную </w:t>
            </w:r>
            <w:r>
              <w:lastRenderedPageBreak/>
              <w:t>программу ОМС, в том числе: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вызов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0,061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36 324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0,061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36 249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0,061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35 989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1.1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не идентифицированным и не застрахованным в системе ОМС лицам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0,0604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36 170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0,0607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36 095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0,0607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35 835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1.1.1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0,0133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7 930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0,013250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7 874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0,013156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7 818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1.1.2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0,0447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26 740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0,044987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26 733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0,044403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26 386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1.1.3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III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0,0025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1 500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0,002504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1 488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0,002745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1 631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1.2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скорая медицинская помощь при санитарно-авиационной эвакуации (III уровень)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0,0003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0,000259152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0,000261023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154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Первичная медико-санитарная помощь, предоставляемая: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в амбулаторных условиях: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с профилактическими и иными целями, в том числе: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436 871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433 799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0,73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430 690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2.2.1.1.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148 831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147 831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146 831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2.2.1.2.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262 420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261 348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0,44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260 239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2.2.1.3.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III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25 620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24 620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0,04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23 620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2.1.2.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в связи с заболеваниями - обращений, в том числе: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0,144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86 177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0,144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85 571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0,144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84 958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2.1.2.1.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0,0438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26 210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0,0438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26 010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0,0434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25 810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2.1.2.2.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0,0897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53 667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0,0900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53 461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0,0896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53 261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2.1.2.3.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III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0,0105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6 300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0,0103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6 100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0,0099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5 887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в условиях дневных стационаров, в том числе: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0,00098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586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0,00098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582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0,00098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578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2.2.1.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2.2.2.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0,00092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551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0,00092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547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0,00092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543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2.2.3.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III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0,00006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0,00006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35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0,00006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35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В условиях дневных стационаров (первичная медико-санитарная помощь, специализированная медицинская помощь), в том числе: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Специализированная, в том числе высокотехнологичная, медицинская помощь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4.1.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в условиях дневных стационаров, в том числе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0,00302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1 807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0,00302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1 795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0,00302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1 782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4.1.1.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0,00000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4.1.2.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0,00248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1 483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0,00248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1 475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0,00249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1 470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4.1.3.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III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0,00054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324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0,00054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0,00053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312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в условиях круглосуточных стационаров, в том числе: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0,0138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8 259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0,0138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8 201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0,01380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8 142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4.2.1.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0,0009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0,0009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557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0,00104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557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4.2.2.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0,0113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6 786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0,0113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6736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0,01124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6677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4.2.3.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III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0,0015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0,0015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908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0,00153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908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Паллиативная медицинская помощь: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5.1.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первичная медицинская помощь, в том числе доврачебная и врачебная, всего, в том числе: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17 954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17 827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0,03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17 700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5.1.1.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посещение по паллиативной медицинской помощи без учета посещений на дому патронажными бригадами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0,022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13 166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0,022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13 073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0,022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12 980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5.1.1.1.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0,013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7 986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0,013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7 893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0,013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7 893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5.1.1.2.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0,009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5 180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0,009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5 180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0,009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5 087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5.1.2.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посещения на дому выездными патронажными бригадами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0,008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4 788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0,008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4 754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0,008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4 720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5.1.2.1.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0,008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4 788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0,008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4 754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0,008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4 720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5.1.2.2.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в т.ч. для детского населения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0,000302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181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0,000349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0,000424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250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оказываемая в стационарных условиях (включая койки паллиативной медицинской помощи и койки сестринского ухода)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койко-день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0,092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55 058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0,092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54 671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0,092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54 279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5.2.1.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койко-день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0,064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38 314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0,064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38 214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0,064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38 114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5.2.2.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койко-день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0,025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15 080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0,025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14 893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0,025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14 701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5.2.3.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III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койко-день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1 664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0,003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1 564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0,002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1 464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5.1.2.4.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в т.ч. для детского населения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койко-день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0,002054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1 229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0,00267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1 587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0,003389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1 999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оказываемая в условиях дневного стационара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Иные государственные и муниципальные услуги (работы)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  <w:outlineLvl w:val="2"/>
            </w:pPr>
            <w:r>
              <w:t>II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Медицинская помощь за счет средств обязательного медицинского страхования: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Скорая, в том числе скорая специализированная, медицинская помощь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178 854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178 854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0,29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178 854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1.1.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42 700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42 700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0,07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42 700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1.2.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0,21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127 039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0,21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127 039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0,21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127 039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1.3.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III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3 979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3 979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3 979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1.4.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Межтерриториальные расчеты (далее - МТР)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вызов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5 136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5 136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5 136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Первичная медико-санитарная помощь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2.1.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В амбулаторных условиях: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2.1.1.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посещения с профилактическими и иными целями, всего, из них: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2.1.2.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для проведения профилактических медицинских осмотров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0,311412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192 060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0,311412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192 060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0,311412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192 060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2.1.2.1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0,193828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119 541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0,193828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119 541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0,193828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119 541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2.1.2.2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0,083155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51 285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0,083155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51 285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0,083155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51 285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2.1.2.3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III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0,034430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21 234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0,034430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21 234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0,034430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21 234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2.1.3.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для проведения диспансеризации, всего, в том числе: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0,388591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239 659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0,388591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239 659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0,388591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239 659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2.1.3.1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0,259812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160 236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0,259812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160 236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0,259812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160 236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2.1.3.2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0,116124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71 618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0,116124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71 618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0,116124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71 618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2.1.3.3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III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0,012655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7 805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0,012655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7 805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0,012655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7 805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2.1.3.4.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для проведения углубленной диспансеризации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0,050758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31 304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0,050758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31 304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0,050758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31 304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2.1.3.5.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для оценки репродуктивного здоровья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0,097368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60 051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0,097368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60 051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0,097368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60 051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2.1.4.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для посещений с иными целями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2,133264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1 315 665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2,133264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1 315 665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2,133264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1 315 665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2.1.4.1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1,204607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742 927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1,204607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742 927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1,204607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742 927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2.1.4.2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0,576572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355 594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0,576572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355 594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0,576572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355 594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2.1.4.3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III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0,324699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200 254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0,324699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200 254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0,324699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200 254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2.1.4.4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МТР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0,027386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16 890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0,027386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16 890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0,027386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16 890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2.2.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в неотложной форме, всего, в том числе: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333 039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333 039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0,54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333 039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2.2.1.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156 711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156 711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0,25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156 711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2.2.2.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135 170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135 170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0,22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135 170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2.2.3.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III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37 170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37 170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0,06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37 170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2.2.4.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МТР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посещение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3 988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3 988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0,01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3 988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2.2.5.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школ для больных сахарным диабетом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0,00427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2 631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0,00427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2 631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0,004267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2 631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2.3.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в связи с заболеваниями (обращений), всего, из них проведение следующих отдельных диагностических (лабораторных) исследований в рамках базовой программы обязательного медицинского страхования: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1,7877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1 102 543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1,7877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1 102 543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1,7877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1 102 543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2.3.1.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1,126251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694 602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1,126251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694 602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1,126251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694 602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2.3.2.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0,479199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295 540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0,479199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295 540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0,479199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295 540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2.3.3.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III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0,158268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97 610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0,158268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97 610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0,158268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97 610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2.3.4.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МТР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обращение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0,023983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14 791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0,023983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14 791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0,023983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14 791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2.3.5.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компьютерная томография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исследование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0,050465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31 124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0,050465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31 124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0,050465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31 124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2.3.6.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магнитно-резонансная томография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исследование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0,018179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11 212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0,018179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11 212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0,018179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11 212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2.3.7.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ультразвуковое исследование сердечно-сосудистой системы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исследование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0,09489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58 522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0,09489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58 522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0,09489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58 522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2.3.8.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эндоскопическое диагностическое исследование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исследование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0,030918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19 068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0,030918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19 068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0,030918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19 068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2.3.9.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молекулярно-генетическое исследование с целью диагностики онкологических заболеваний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исследование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0,00112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691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0,001120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691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0,00112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691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2.3.10.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 xml:space="preserve">патологоанатомическое исследование </w:t>
            </w:r>
            <w:proofErr w:type="spellStart"/>
            <w:r>
              <w:t>биопсийного</w:t>
            </w:r>
            <w:proofErr w:type="spellEnd"/>
            <w:r>
              <w:t xml:space="preserve"> (операционного) материала с целью диагностики онкологических заболеваний и подбора противоопухолевой лекарственной терапии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исследование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0,015192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9 369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0,015192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9 369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0,015192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9 369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2.3.11.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 xml:space="preserve">тестирование на выявление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 (COVID-19)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исследование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0,102779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63 388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0,102779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63 388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0,102779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63 388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2.4.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Диспансерное наблюдение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0,261736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161 423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0,261736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161 423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0,261736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161 423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2.4.1.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0,1552361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95 740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0,1552361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95 740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0,1552361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95 740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2.4.2.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0,0980708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60 484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0,0980708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60 484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0,0980708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60 484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2.4.3.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III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0,0084298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5 199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0,0084298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5 199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0,0084298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5 199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2.4.4.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онкологических заболеваний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0,04505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27 784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0,04505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27 784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0,04505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27 784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2.4.5.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сахарного диабета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0,0598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36 881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0,0598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36 881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0,0598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36 881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2.4.6.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болезней системы кровообращения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0,12521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77 222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0,12521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77 222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0,12521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77 222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2.5.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В условиях дневных стационаров, за исключением медицинской реабилитации, в том числе: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0,034816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21 472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0,034816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21 472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Специализированная медицинская помощь в условиях дневных стационаров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0,070478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43 466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3.1.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0,020107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12 401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3.2.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0,026332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16 240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3.3.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III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0,022514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13 885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3.4.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МТР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0,001524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3.5.1.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в том числе по профилю "онкология"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0,010964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6 762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3.5.2.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в том числе медицинская помощь при экстракорпоральном оплодотворении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случай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0,00056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Специализированная, включая высокотехнологичную, медицинская помощь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4.1.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В условиях дневных стационаров, за исключением медицинской реабилитации, в том числе: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0,035662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21 994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0,035662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21 994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4.1.3.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медицинскую помощь по профилю "онкология"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0,010964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6 762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0,010964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6 762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4.1.3.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медицинскую помощь при экстракорпоральном оплодотворении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0,000560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0,000560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345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4.1.3.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для оказания медицинской помощи больным с вирусным гепатитом С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0,000277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0,000277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171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4.2.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в условиях круглосуточного стационара, за исключением медицинской реабилитации, в том числе: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0,170758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105 313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0,162220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100 047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0,153683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94 782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4.2.1.1.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0,019717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12 160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0,016376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10 100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0,013134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8 100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4.2.1.2.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0,076457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47 154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0,072880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44 948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0,069208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42 683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4.2.1.3.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III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0,066581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41 063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0,064960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40 063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0,063338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39 063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4.2.1.4.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МТР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0,008003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4 936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0,008003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4 936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0,008003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4 936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4.2.4.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медицинская помощь по профилю "онкология"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0,008926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5 505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0,008926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5 505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0,008926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5 505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Медицинская реабилитация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X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5.1.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в амбулаторных условиях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0,003116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1 922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0,003116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1922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0,003116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1922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5.1.1.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0,001751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1 080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0,001751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1080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0,001751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1080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5.1.2.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0,001127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695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0,001127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695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0,001127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695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5.1.3.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III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0,000237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0,000237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0,000237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146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5.1.4.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МТР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комплексное посещение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0,000002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0,000002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0,000002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1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5.2.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в условиях дневных стационаров (первичная медико-санитарная помощь, специализированная медицинская помощь) - всего медицинскими организациями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0,002601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1 604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0,002601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1604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0,002601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1604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5.2.1.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0,001621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1 000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0,001621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0,001621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1000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5.2.2.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случай лечения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0,000979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604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0,000979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604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0,000979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604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5.3.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Специализированная, в том числе высокотехнологичная, медицинская помощь в условиях круглосуточного стационара - всего, медицинскими организациями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0,005426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3 346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0,005426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3346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0,005426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3346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5.3.1.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0,000114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0,000114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70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0,000114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70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5.3.2.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 xml:space="preserve">случай </w:t>
            </w:r>
            <w:r>
              <w:lastRenderedPageBreak/>
              <w:t>госпитализации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lastRenderedPageBreak/>
              <w:t>0,004936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3 044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0,004936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3044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0,004936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3044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5.3.3.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III уровень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0,000227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0,000227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140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0,000227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140</w:t>
            </w:r>
          </w:p>
        </w:tc>
      </w:tr>
      <w:tr w:rsidR="00F00AD4">
        <w:tc>
          <w:tcPr>
            <w:tcW w:w="850" w:type="dxa"/>
          </w:tcPr>
          <w:p w:rsidR="00F00AD4" w:rsidRDefault="00F00AD4">
            <w:pPr>
              <w:pStyle w:val="ConsPlusNormal"/>
              <w:jc w:val="center"/>
            </w:pPr>
            <w:r>
              <w:t>5.3.4.</w:t>
            </w:r>
          </w:p>
        </w:tc>
        <w:tc>
          <w:tcPr>
            <w:tcW w:w="3515" w:type="dxa"/>
          </w:tcPr>
          <w:p w:rsidR="00F00AD4" w:rsidRDefault="00F00AD4">
            <w:pPr>
              <w:pStyle w:val="ConsPlusNormal"/>
            </w:pPr>
            <w:r>
              <w:t>МТР</w:t>
            </w:r>
          </w:p>
        </w:tc>
        <w:tc>
          <w:tcPr>
            <w:tcW w:w="1709" w:type="dxa"/>
          </w:tcPr>
          <w:p w:rsidR="00F00AD4" w:rsidRDefault="00F00AD4">
            <w:pPr>
              <w:pStyle w:val="ConsPlusNormal"/>
              <w:jc w:val="center"/>
            </w:pPr>
            <w:r>
              <w:t>случай госпитализации</w:t>
            </w:r>
          </w:p>
        </w:tc>
        <w:tc>
          <w:tcPr>
            <w:tcW w:w="1361" w:type="dxa"/>
          </w:tcPr>
          <w:p w:rsidR="00F00AD4" w:rsidRDefault="00F00AD4">
            <w:pPr>
              <w:pStyle w:val="ConsPlusNormal"/>
              <w:jc w:val="center"/>
            </w:pPr>
            <w:r>
              <w:t>0,000149</w:t>
            </w:r>
          </w:p>
        </w:tc>
        <w:tc>
          <w:tcPr>
            <w:tcW w:w="1133" w:type="dxa"/>
          </w:tcPr>
          <w:p w:rsidR="00F00AD4" w:rsidRDefault="00F00AD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247" w:type="dxa"/>
          </w:tcPr>
          <w:p w:rsidR="00F00AD4" w:rsidRDefault="00F00AD4">
            <w:pPr>
              <w:pStyle w:val="ConsPlusNormal"/>
              <w:jc w:val="center"/>
            </w:pPr>
            <w:r>
              <w:t>0,000149</w:t>
            </w:r>
          </w:p>
        </w:tc>
        <w:tc>
          <w:tcPr>
            <w:tcW w:w="1138" w:type="dxa"/>
          </w:tcPr>
          <w:p w:rsidR="00F00AD4" w:rsidRDefault="00F00AD4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0,000149</w:t>
            </w:r>
          </w:p>
        </w:tc>
        <w:tc>
          <w:tcPr>
            <w:tcW w:w="1304" w:type="dxa"/>
          </w:tcPr>
          <w:p w:rsidR="00F00AD4" w:rsidRDefault="00F00AD4">
            <w:pPr>
              <w:pStyle w:val="ConsPlusNormal"/>
              <w:jc w:val="center"/>
            </w:pPr>
            <w:r>
              <w:t>92</w:t>
            </w:r>
          </w:p>
        </w:tc>
      </w:tr>
    </w:tbl>
    <w:p w:rsidR="00F00AD4" w:rsidRDefault="00F00AD4">
      <w:pPr>
        <w:pStyle w:val="ConsPlusNormal"/>
        <w:jc w:val="both"/>
      </w:pPr>
      <w:bookmarkStart w:id="1" w:name="_GoBack"/>
      <w:bookmarkEnd w:id="1"/>
    </w:p>
    <w:sectPr w:rsidR="00F00AD4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D4"/>
    <w:rsid w:val="004C6356"/>
    <w:rsid w:val="00792D14"/>
    <w:rsid w:val="008D044A"/>
    <w:rsid w:val="00F00AD4"/>
    <w:rsid w:val="00F41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4AE706"/>
  <w15:chartTrackingRefBased/>
  <w15:docId w15:val="{FD4F255F-980B-4655-902B-52E32F267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F00A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F00A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F00A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1885</Words>
  <Characters>10748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2024-01-18T08:36:00Z</dcterms:created>
  <dcterms:modified xsi:type="dcterms:W3CDTF">2024-01-18T08:36:00Z</dcterms:modified>
</cp:coreProperties>
</file>